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A3" w:rsidRDefault="00D254A3" w:rsidP="00D254A3">
      <w:pPr>
        <w:spacing w:line="360" w:lineRule="auto"/>
        <w:contextualSpacing/>
        <w:rPr>
          <w:sz w:val="24"/>
          <w:szCs w:val="24"/>
        </w:rPr>
      </w:pPr>
      <w:r>
        <w:rPr>
          <w:sz w:val="24"/>
          <w:szCs w:val="24"/>
        </w:rPr>
        <w:t>Comité Escolar de Colaboración (CSC) – 09/26/17</w:t>
      </w:r>
    </w:p>
    <w:p w:rsidR="00CA1CF0" w:rsidRDefault="00CA1CF0" w:rsidP="00D254A3">
      <w:pPr>
        <w:spacing w:line="360" w:lineRule="auto"/>
        <w:contextualSpacing/>
        <w:rPr>
          <w:sz w:val="24"/>
          <w:szCs w:val="24"/>
        </w:rPr>
      </w:pPr>
    </w:p>
    <w:p w:rsidR="00CA1CF0" w:rsidRPr="00A040FC" w:rsidRDefault="00CA1CF0" w:rsidP="00CA1CF0">
      <w:pPr>
        <w:pStyle w:val="Prrafodelista"/>
        <w:numPr>
          <w:ilvl w:val="0"/>
          <w:numId w:val="1"/>
        </w:numPr>
        <w:spacing w:line="360" w:lineRule="auto"/>
        <w:rPr>
          <w:szCs w:val="24"/>
        </w:rPr>
      </w:pPr>
      <w:r w:rsidRPr="00A040FC">
        <w:rPr>
          <w:szCs w:val="24"/>
        </w:rPr>
        <w:t xml:space="preserve">Bienvenida a </w:t>
      </w:r>
      <w:proofErr w:type="spellStart"/>
      <w:r w:rsidRPr="00A040FC">
        <w:rPr>
          <w:szCs w:val="24"/>
        </w:rPr>
        <w:t>Matt</w:t>
      </w:r>
      <w:proofErr w:type="spellEnd"/>
      <w:r w:rsidRPr="00A040FC">
        <w:rPr>
          <w:szCs w:val="24"/>
        </w:rPr>
        <w:t xml:space="preserve"> Vita</w:t>
      </w:r>
    </w:p>
    <w:p w:rsidR="00CA1CF0" w:rsidRPr="00A040FC" w:rsidRDefault="00A040FC" w:rsidP="00CA1CF0">
      <w:pPr>
        <w:pStyle w:val="Prrafodelista"/>
        <w:numPr>
          <w:ilvl w:val="0"/>
          <w:numId w:val="1"/>
        </w:numPr>
        <w:spacing w:line="360" w:lineRule="auto"/>
        <w:rPr>
          <w:szCs w:val="24"/>
        </w:rPr>
      </w:pPr>
      <w:r w:rsidRPr="00A040FC">
        <w:rPr>
          <w:szCs w:val="24"/>
        </w:rPr>
        <w:t>Actas aprobadas</w:t>
      </w:r>
    </w:p>
    <w:p w:rsidR="00CA1CF0" w:rsidRPr="00A040FC" w:rsidRDefault="00CA1CF0" w:rsidP="00CA1CF0">
      <w:pPr>
        <w:pStyle w:val="Prrafodelista"/>
        <w:numPr>
          <w:ilvl w:val="0"/>
          <w:numId w:val="1"/>
        </w:numPr>
        <w:spacing w:line="360" w:lineRule="auto"/>
        <w:rPr>
          <w:szCs w:val="24"/>
        </w:rPr>
      </w:pPr>
      <w:r w:rsidRPr="00A040FC">
        <w:rPr>
          <w:szCs w:val="24"/>
        </w:rPr>
        <w:t xml:space="preserve">Celebraciones: la organización Familias de Denison Montessori tiene 4 miembros nuevos y ahora alcanzan un total de 9 personas. Denison está incluido en la segunda ronda del bono y el impuesto sobre bienes raíces y recibirá fondos adicionales. Las familias de primaria irán de excursión en octubre. </w:t>
      </w:r>
      <w:proofErr w:type="spellStart"/>
      <w:r w:rsidRPr="00A040FC">
        <w:rPr>
          <w:szCs w:val="24"/>
        </w:rPr>
        <w:t>Caroline</w:t>
      </w:r>
      <w:proofErr w:type="spellEnd"/>
      <w:r w:rsidRPr="00A040FC">
        <w:rPr>
          <w:szCs w:val="24"/>
        </w:rPr>
        <w:t xml:space="preserve"> está haciendo un excelente trabajo como representante de enlaces familiares. Noche de nudos de pan con ajo: muy exitosa. La semana del espír</w:t>
      </w:r>
      <w:r w:rsidR="00A040FC" w:rsidRPr="00A040FC">
        <w:rPr>
          <w:szCs w:val="24"/>
        </w:rPr>
        <w:t>itu escolar también fue genial.</w:t>
      </w:r>
    </w:p>
    <w:p w:rsidR="00732426" w:rsidRPr="00A040FC" w:rsidRDefault="00732426" w:rsidP="00CA1CF0">
      <w:pPr>
        <w:pStyle w:val="Prrafodelista"/>
        <w:numPr>
          <w:ilvl w:val="0"/>
          <w:numId w:val="1"/>
        </w:numPr>
        <w:spacing w:line="360" w:lineRule="auto"/>
        <w:rPr>
          <w:szCs w:val="24"/>
        </w:rPr>
      </w:pPr>
      <w:r w:rsidRPr="00A040FC">
        <w:rPr>
          <w:szCs w:val="24"/>
        </w:rPr>
        <w:t>Capacitación del Comité Escolar de Colaboración (CSC)</w:t>
      </w:r>
    </w:p>
    <w:p w:rsidR="00732426" w:rsidRPr="00A040FC" w:rsidRDefault="00CA1CF0" w:rsidP="00732426">
      <w:pPr>
        <w:pStyle w:val="Prrafodelista"/>
        <w:numPr>
          <w:ilvl w:val="1"/>
          <w:numId w:val="1"/>
        </w:numPr>
        <w:spacing w:line="360" w:lineRule="auto"/>
        <w:rPr>
          <w:szCs w:val="24"/>
        </w:rPr>
      </w:pPr>
      <w:r w:rsidRPr="00A040FC">
        <w:rPr>
          <w:szCs w:val="24"/>
        </w:rPr>
        <w:t>Capacitación del Plan Unificado de Mejora (UIP) (</w:t>
      </w:r>
      <w:proofErr w:type="spellStart"/>
      <w:r w:rsidRPr="00A040FC">
        <w:rPr>
          <w:szCs w:val="24"/>
        </w:rPr>
        <w:t>Power</w:t>
      </w:r>
      <w:proofErr w:type="spellEnd"/>
      <w:r w:rsidRPr="00A040FC">
        <w:rPr>
          <w:szCs w:val="24"/>
        </w:rPr>
        <w:t xml:space="preserve"> Point). La meta del UIP es lograr que todos los esfuerzos vayan en la misma dirección para garantizar que todos los estudiantes, al terminar la escuela, estén preparados para estudiar en instituciones de educación superior o para la vida profesional. Plan estratégico de 2 años. Información disponible en el sitio web del Departamento de Educación de Colorado (CDE). </w:t>
      </w:r>
    </w:p>
    <w:p w:rsidR="00732426" w:rsidRPr="00A040FC" w:rsidRDefault="00732426" w:rsidP="00732426">
      <w:pPr>
        <w:pStyle w:val="Prrafodelista"/>
        <w:numPr>
          <w:ilvl w:val="1"/>
          <w:numId w:val="1"/>
        </w:numPr>
        <w:spacing w:line="360" w:lineRule="auto"/>
        <w:rPr>
          <w:szCs w:val="24"/>
        </w:rPr>
      </w:pPr>
      <w:r w:rsidRPr="00A040FC">
        <w:rPr>
          <w:szCs w:val="24"/>
        </w:rPr>
        <w:t>Marco de Desempeño Escolar (SPF). Se publicará el 9 de octubre. Boleta de calificaciones escolar. Hace que las metas del Distrito, los requisitos del estado y los mandatos federales vayan en la misma dirección. Analiza un promedio de 2 años en cada uno de los indicadores.</w:t>
      </w:r>
    </w:p>
    <w:p w:rsidR="009D67B4" w:rsidRPr="00A040FC" w:rsidRDefault="00732426" w:rsidP="009D67B4">
      <w:pPr>
        <w:pStyle w:val="Prrafodelista"/>
        <w:numPr>
          <w:ilvl w:val="1"/>
          <w:numId w:val="1"/>
        </w:numPr>
        <w:spacing w:line="360" w:lineRule="auto"/>
        <w:rPr>
          <w:szCs w:val="24"/>
        </w:rPr>
      </w:pPr>
      <w:r w:rsidRPr="00A040FC">
        <w:rPr>
          <w:szCs w:val="24"/>
        </w:rPr>
        <w:t xml:space="preserve">Presupuesto escolar: estudiantes x base por estudiante = asignación del presupuesto basado en el estudiante (SBB) La reunión de presupuesto del CSC será en febrero. </w:t>
      </w:r>
    </w:p>
    <w:p w:rsidR="009D67B4" w:rsidRPr="00A040FC" w:rsidRDefault="009D67B4" w:rsidP="009D67B4">
      <w:pPr>
        <w:pStyle w:val="Prrafodelista"/>
        <w:numPr>
          <w:ilvl w:val="0"/>
          <w:numId w:val="1"/>
        </w:numPr>
        <w:spacing w:line="360" w:lineRule="auto"/>
        <w:rPr>
          <w:szCs w:val="24"/>
        </w:rPr>
      </w:pPr>
      <w:r w:rsidRPr="00A040FC">
        <w:rPr>
          <w:szCs w:val="24"/>
        </w:rPr>
        <w:t xml:space="preserve">Jornada de capacitación profesional del programa SAM: ¿cómo emplean el tiempo los directores? El equipo o representante del equipo de SAM se reúne a diario con el director para identificar al personal de respuesta inmediata, reflexionar sobre las consecuencias y programar tiempo de liderazgo educativo. Se utiliza el software Time </w:t>
      </w:r>
      <w:proofErr w:type="spellStart"/>
      <w:r w:rsidRPr="00A040FC">
        <w:rPr>
          <w:szCs w:val="24"/>
        </w:rPr>
        <w:t>Track</w:t>
      </w:r>
      <w:proofErr w:type="spellEnd"/>
      <w:r w:rsidRPr="00A040FC">
        <w:rPr>
          <w:szCs w:val="24"/>
        </w:rPr>
        <w:t xml:space="preserve"> para registrar los eventos y su duración. </w:t>
      </w:r>
    </w:p>
    <w:p w:rsidR="009D67B4" w:rsidRPr="00A040FC" w:rsidRDefault="009D67B4" w:rsidP="009D67B4">
      <w:pPr>
        <w:pStyle w:val="Prrafodelista"/>
        <w:numPr>
          <w:ilvl w:val="0"/>
          <w:numId w:val="1"/>
        </w:numPr>
        <w:spacing w:line="360" w:lineRule="auto"/>
        <w:rPr>
          <w:szCs w:val="24"/>
        </w:rPr>
      </w:pPr>
      <w:r w:rsidRPr="00A040FC">
        <w:rPr>
          <w:szCs w:val="24"/>
        </w:rPr>
        <w:t>Entrevistas de salida: tema de Scott. Se pasa para la reunión del mes próximo.</w:t>
      </w:r>
    </w:p>
    <w:p w:rsidR="00484A83" w:rsidRPr="00A040FC" w:rsidRDefault="009D67B4" w:rsidP="009D67B4">
      <w:pPr>
        <w:pStyle w:val="Prrafodelista"/>
        <w:numPr>
          <w:ilvl w:val="0"/>
          <w:numId w:val="1"/>
        </w:numPr>
        <w:spacing w:line="360" w:lineRule="auto"/>
        <w:rPr>
          <w:szCs w:val="24"/>
        </w:rPr>
      </w:pPr>
      <w:r w:rsidRPr="00A040FC">
        <w:rPr>
          <w:szCs w:val="24"/>
        </w:rPr>
        <w:t xml:space="preserve">Datos de Medidas de Colorado para el Éxito Académico (CMAS): comparación de puntajes de escuelas similares. La categoría de almuerzo gratuito y a precio reducido es la que muestra la mayor diferencia en puntajes. También hay una brecha considerable al analizar los resultados de </w:t>
      </w:r>
      <w:r w:rsidRPr="00A040FC">
        <w:rPr>
          <w:szCs w:val="24"/>
        </w:rPr>
        <w:lastRenderedPageBreak/>
        <w:t>los estudiantes de color. El 0 % de los estudiantes que están aprendiendo inglés cumplieron con las expectativas en Matemáticas o Adquisición del Idioma Inglés. Los estudiantes de kindergarten y de 1.</w:t>
      </w:r>
      <w:r w:rsidRPr="00A040FC">
        <w:rPr>
          <w:szCs w:val="24"/>
          <w:vertAlign w:val="superscript"/>
        </w:rPr>
        <w:t>er</w:t>
      </w:r>
      <w:r w:rsidRPr="00A040FC">
        <w:rPr>
          <w:szCs w:val="24"/>
        </w:rPr>
        <w:t xml:space="preserve"> y 2.</w:t>
      </w:r>
      <w:r w:rsidRPr="00A040FC">
        <w:rPr>
          <w:szCs w:val="24"/>
          <w:vertAlign w:val="superscript"/>
        </w:rPr>
        <w:t>o</w:t>
      </w:r>
      <w:r w:rsidRPr="00A040FC">
        <w:rPr>
          <w:szCs w:val="24"/>
        </w:rPr>
        <w:t xml:space="preserve"> grado realizarán la evaluación </w:t>
      </w:r>
      <w:proofErr w:type="spellStart"/>
      <w:r w:rsidRPr="00A040FC">
        <w:rPr>
          <w:szCs w:val="24"/>
        </w:rPr>
        <w:t>iReady</w:t>
      </w:r>
      <w:proofErr w:type="spellEnd"/>
      <w:r w:rsidRPr="00A040FC">
        <w:rPr>
          <w:szCs w:val="24"/>
        </w:rPr>
        <w:t xml:space="preserve"> para que dispongamos de datos en edades más tempranas. Tres veces al año: al comienzo, a mediados y a fin de año. ¿Cómo aumentamos los positivos? </w:t>
      </w:r>
    </w:p>
    <w:p w:rsidR="009D67B4" w:rsidRPr="00A040FC" w:rsidRDefault="00484A83" w:rsidP="009D67B4">
      <w:pPr>
        <w:pStyle w:val="Prrafodelista"/>
        <w:numPr>
          <w:ilvl w:val="0"/>
          <w:numId w:val="1"/>
        </w:numPr>
        <w:spacing w:line="360" w:lineRule="auto"/>
        <w:rPr>
          <w:szCs w:val="24"/>
        </w:rPr>
      </w:pPr>
      <w:r w:rsidRPr="00A040FC">
        <w:rPr>
          <w:szCs w:val="24"/>
        </w:rPr>
        <w:t xml:space="preserve">Es necesario agregar la equidad como estrategia importante de mejora. El Distrito realizará un análisis de equidad que comprenderá el plan de estudios, la cultura, el clima, etc. Se elaborará un informe respaldado por el Distrito. </w:t>
      </w:r>
    </w:p>
    <w:p w:rsidR="00FD0CC1" w:rsidRPr="00A040FC" w:rsidRDefault="00FD0CC1" w:rsidP="009D67B4">
      <w:pPr>
        <w:pStyle w:val="Prrafodelista"/>
        <w:numPr>
          <w:ilvl w:val="0"/>
          <w:numId w:val="1"/>
        </w:numPr>
        <w:spacing w:line="360" w:lineRule="auto"/>
        <w:rPr>
          <w:szCs w:val="24"/>
        </w:rPr>
      </w:pPr>
      <w:r w:rsidRPr="00A040FC">
        <w:rPr>
          <w:szCs w:val="24"/>
        </w:rPr>
        <w:t>Revisión y actualización de estatutos.</w:t>
      </w:r>
    </w:p>
    <w:p w:rsidR="00FD0CC1" w:rsidRPr="00A040FC" w:rsidRDefault="00FD0CC1" w:rsidP="009D67B4">
      <w:pPr>
        <w:pStyle w:val="Prrafodelista"/>
        <w:numPr>
          <w:ilvl w:val="0"/>
          <w:numId w:val="1"/>
        </w:numPr>
        <w:spacing w:line="360" w:lineRule="auto"/>
        <w:rPr>
          <w:szCs w:val="24"/>
        </w:rPr>
      </w:pPr>
      <w:r w:rsidRPr="00A040FC">
        <w:rPr>
          <w:szCs w:val="24"/>
        </w:rPr>
        <w:t>Aprobación final de materiales promocionales, que se mandaron a imprimir.</w:t>
      </w:r>
    </w:p>
    <w:p w:rsidR="00FD0CC1" w:rsidRPr="00A040FC" w:rsidRDefault="00FD0CC1" w:rsidP="009D67B4">
      <w:pPr>
        <w:pStyle w:val="Prrafodelista"/>
        <w:numPr>
          <w:ilvl w:val="0"/>
          <w:numId w:val="1"/>
        </w:numPr>
        <w:spacing w:line="360" w:lineRule="auto"/>
        <w:rPr>
          <w:szCs w:val="24"/>
        </w:rPr>
      </w:pPr>
      <w:r w:rsidRPr="00A040FC">
        <w:rPr>
          <w:szCs w:val="24"/>
        </w:rPr>
        <w:t xml:space="preserve">Novedades del personal: Amy </w:t>
      </w:r>
      <w:proofErr w:type="spellStart"/>
      <w:r w:rsidRPr="00A040FC">
        <w:rPr>
          <w:szCs w:val="24"/>
        </w:rPr>
        <w:t>Karet</w:t>
      </w:r>
      <w:proofErr w:type="spellEnd"/>
      <w:r w:rsidRPr="00A040FC">
        <w:rPr>
          <w:szCs w:val="24"/>
        </w:rPr>
        <w:t xml:space="preserve"> se desempeñará como auxiliar de maestro en el salón 107 y Amanda </w:t>
      </w:r>
      <w:proofErr w:type="spellStart"/>
      <w:r w:rsidRPr="00A040FC">
        <w:rPr>
          <w:szCs w:val="24"/>
        </w:rPr>
        <w:t>Truesdale</w:t>
      </w:r>
      <w:proofErr w:type="spellEnd"/>
      <w:r w:rsidRPr="00A040FC">
        <w:rPr>
          <w:szCs w:val="24"/>
        </w:rPr>
        <w:t xml:space="preserve"> pasará a la clínica.</w:t>
      </w:r>
    </w:p>
    <w:p w:rsidR="00FD0CC1" w:rsidRPr="00A040FC" w:rsidRDefault="00FD0CC1" w:rsidP="009D67B4">
      <w:pPr>
        <w:pStyle w:val="Prrafodelista"/>
        <w:numPr>
          <w:ilvl w:val="0"/>
          <w:numId w:val="1"/>
        </w:numPr>
        <w:spacing w:line="360" w:lineRule="auto"/>
        <w:rPr>
          <w:szCs w:val="24"/>
        </w:rPr>
      </w:pPr>
      <w:r w:rsidRPr="00A040FC">
        <w:rPr>
          <w:szCs w:val="24"/>
        </w:rPr>
        <w:t>Disciplina y seguridad: aumento del uso del Lugar de Paz (</w:t>
      </w:r>
      <w:proofErr w:type="spellStart"/>
      <w:r w:rsidRPr="00A040FC">
        <w:rPr>
          <w:szCs w:val="24"/>
        </w:rPr>
        <w:t>Peace</w:t>
      </w:r>
      <w:proofErr w:type="spellEnd"/>
      <w:r w:rsidRPr="00A040FC">
        <w:rPr>
          <w:szCs w:val="24"/>
        </w:rPr>
        <w:t xml:space="preserve"> Place) los lunes y viernes.</w:t>
      </w:r>
    </w:p>
    <w:p w:rsidR="00422642" w:rsidRPr="00A040FC" w:rsidRDefault="00422642" w:rsidP="009D67B4">
      <w:pPr>
        <w:pStyle w:val="Prrafodelista"/>
        <w:numPr>
          <w:ilvl w:val="0"/>
          <w:numId w:val="1"/>
        </w:numPr>
        <w:spacing w:line="360" w:lineRule="auto"/>
        <w:rPr>
          <w:szCs w:val="24"/>
        </w:rPr>
      </w:pPr>
      <w:r w:rsidRPr="00A040FC">
        <w:rPr>
          <w:szCs w:val="24"/>
        </w:rPr>
        <w:t>Bono de $80,000 para entornos para un aprendizaje de calidad: debe ser visible, centrarse en alcanzar a un elevado número de estudiantes, tener un efecto en el entorno de aprendizaje y estar centrado en el estudiante. No se puede utilizar para el estacionamiento, el pavimento, los ascensores ni para adquirir más superficie. Comienza en diciembre y finaliza en julio. Katy enviará una solicitud para personas que quieran integrar el comité en las carpetas de los viernes.</w:t>
      </w:r>
    </w:p>
    <w:p w:rsidR="00F20AB3" w:rsidRPr="00A040FC" w:rsidRDefault="00F20AB3" w:rsidP="009D67B4">
      <w:pPr>
        <w:pStyle w:val="Prrafodelista"/>
        <w:numPr>
          <w:ilvl w:val="0"/>
          <w:numId w:val="1"/>
        </w:numPr>
        <w:spacing w:line="360" w:lineRule="auto"/>
        <w:rPr>
          <w:szCs w:val="24"/>
        </w:rPr>
      </w:pPr>
      <w:r w:rsidRPr="00A040FC">
        <w:rPr>
          <w:szCs w:val="24"/>
        </w:rPr>
        <w:t xml:space="preserve">Calendario: el festival de otoño será el 21 de octubre. Velada nocturna </w:t>
      </w:r>
      <w:proofErr w:type="spellStart"/>
      <w:r w:rsidRPr="00A040FC">
        <w:rPr>
          <w:szCs w:val="24"/>
        </w:rPr>
        <w:t>Watch</w:t>
      </w:r>
      <w:proofErr w:type="spellEnd"/>
      <w:r w:rsidRPr="00A040FC">
        <w:rPr>
          <w:szCs w:val="24"/>
        </w:rPr>
        <w:t xml:space="preserve"> Me </w:t>
      </w:r>
      <w:proofErr w:type="spellStart"/>
      <w:r w:rsidRPr="00A040FC">
        <w:rPr>
          <w:szCs w:val="24"/>
        </w:rPr>
        <w:t>Work</w:t>
      </w:r>
      <w:proofErr w:type="spellEnd"/>
      <w:r w:rsidRPr="00A040FC">
        <w:rPr>
          <w:szCs w:val="24"/>
        </w:rPr>
        <w:t xml:space="preserve">: 5 de octubre. Excursión de primaria: 7 de octubre. Quizás se organice una velada de cine en </w:t>
      </w:r>
      <w:proofErr w:type="spellStart"/>
      <w:r w:rsidRPr="00A040FC">
        <w:rPr>
          <w:szCs w:val="24"/>
        </w:rPr>
        <w:t>Alamo</w:t>
      </w:r>
      <w:proofErr w:type="spellEnd"/>
      <w:r w:rsidRPr="00A040FC">
        <w:rPr>
          <w:szCs w:val="24"/>
        </w:rPr>
        <w:t xml:space="preserve"> </w:t>
      </w:r>
      <w:proofErr w:type="spellStart"/>
      <w:r w:rsidRPr="00A040FC">
        <w:rPr>
          <w:szCs w:val="24"/>
        </w:rPr>
        <w:t>Drafthouse</w:t>
      </w:r>
      <w:proofErr w:type="spellEnd"/>
      <w:r w:rsidRPr="00A040FC">
        <w:rPr>
          <w:szCs w:val="24"/>
        </w:rPr>
        <w:t xml:space="preserve"> para las Familias de Denison Montessori. Recaudación de fondos con el catálogo de “</w:t>
      </w:r>
      <w:proofErr w:type="spellStart"/>
      <w:r w:rsidRPr="00A040FC">
        <w:rPr>
          <w:szCs w:val="24"/>
        </w:rPr>
        <w:t>For</w:t>
      </w:r>
      <w:proofErr w:type="spellEnd"/>
      <w:r w:rsidRPr="00A040FC">
        <w:rPr>
          <w:szCs w:val="24"/>
        </w:rPr>
        <w:t xml:space="preserve"> Small </w:t>
      </w:r>
      <w:proofErr w:type="spellStart"/>
      <w:r w:rsidRPr="00A040FC">
        <w:rPr>
          <w:szCs w:val="24"/>
        </w:rPr>
        <w:t>Hands</w:t>
      </w:r>
      <w:proofErr w:type="spellEnd"/>
      <w:r w:rsidRPr="00A040FC">
        <w:rPr>
          <w:szCs w:val="24"/>
        </w:rPr>
        <w:t xml:space="preserve">”. Reunión de acción diferida para los llegados en la infancia (DACA): 10 de octubre. </w:t>
      </w:r>
    </w:p>
    <w:p w:rsidR="00DE0585" w:rsidRPr="00A040FC" w:rsidRDefault="00DE0585" w:rsidP="009D67B4">
      <w:pPr>
        <w:pStyle w:val="Prrafodelista"/>
        <w:numPr>
          <w:ilvl w:val="0"/>
          <w:numId w:val="1"/>
        </w:numPr>
        <w:spacing w:line="360" w:lineRule="auto"/>
        <w:rPr>
          <w:szCs w:val="24"/>
        </w:rPr>
      </w:pPr>
      <w:r w:rsidRPr="00A040FC">
        <w:rPr>
          <w:szCs w:val="24"/>
        </w:rPr>
        <w:t>Próxima reunión del CSC: 24 de octubre, de 6:00 a 7:00 p. m. inmediatamente después de la reunión del SPF, que se realizará</w:t>
      </w:r>
      <w:bookmarkStart w:id="0" w:name="_GoBack"/>
      <w:bookmarkEnd w:id="0"/>
      <w:r w:rsidRPr="00A040FC">
        <w:rPr>
          <w:szCs w:val="24"/>
        </w:rPr>
        <w:t xml:space="preserve"> de 5:00 a 6:00 p. m. </w:t>
      </w:r>
    </w:p>
    <w:sectPr w:rsidR="00DE0585" w:rsidRPr="00A04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51CF"/>
    <w:multiLevelType w:val="hybridMultilevel"/>
    <w:tmpl w:val="05E21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A3"/>
    <w:rsid w:val="00013DE5"/>
    <w:rsid w:val="0015763C"/>
    <w:rsid w:val="00343433"/>
    <w:rsid w:val="00422642"/>
    <w:rsid w:val="00484A83"/>
    <w:rsid w:val="0052361F"/>
    <w:rsid w:val="005D5FAC"/>
    <w:rsid w:val="00732426"/>
    <w:rsid w:val="0075480D"/>
    <w:rsid w:val="008F76CB"/>
    <w:rsid w:val="009D67B4"/>
    <w:rsid w:val="00A040FC"/>
    <w:rsid w:val="00AC1702"/>
    <w:rsid w:val="00CA1CF0"/>
    <w:rsid w:val="00D254A3"/>
    <w:rsid w:val="00DE0585"/>
    <w:rsid w:val="00F20AB3"/>
    <w:rsid w:val="00FD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DDBB"/>
  <w15:docId w15:val="{2FCF9C85-7729-453C-BE30-789B5BFA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1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XHRWMEUQHZEF-1067640921-2047</_dlc_DocId>
    <_dlc_DocIdUrl xmlns="777e1beb-798c-4844-b5d5-0374ee5368df">
      <Url>https://multicultural.dpsk12.org/_layouts/DocIdRedir.aspx?ID=XHRWMEUQHZEF-1067640921-2047</Url>
      <Description>XHRWMEUQHZEF-1067640921-2047</Description>
    </_dlc_DocIdUrl>
    <Page_x0020_Count xmlns="777e1beb-798c-4844-b5d5-0374ee5368df">0</Page_x0020_Count>
    <Request_x0020_Name_x0020_for_x0020_Translation xmlns="777e1beb-798c-4844-b5d5-0374ee5368df">Caroline Robbins</Request_x0020_Name_x0020_for_x0020_Translation>
    <Customer_x0020_Title xmlns="777e1beb-798c-4844-b5d5-0374ee5368df">Teacher on Special Assgnmt</Customer_x0020_Title>
    <Document_x0020_Type xmlns="777e1beb-798c-4844-b5d5-0374ee5368df">Meeting notes, minutes</Document_x0020_Type>
    <Month xmlns="777e1beb-798c-4844-b5d5-0374ee5368df">01</Month>
    <Requested_x0020_Languages xmlns="777e1beb-798c-4844-b5d5-0374ee5368df">Vietnamese</Requested_x0020_Languages>
    <Intended_x0020_Audience xmlns="777e1beb-798c-4844-b5d5-0374ee5368df">Parents</Intended_x0020_Audience>
    <RoutingPriority xmlns="http://schemas.microsoft.com/sharepoint/v3">Normal</RoutingPriority>
    <Customer_x0020_Name xmlns="777e1beb-798c-4844-b5d5-0374ee5368df">Robbins, Caroline</Customer_x0020_Name>
    <WF_Result_Properties_Updated xmlns="99750248-b268-45f0-8592-22839f64f829">Complete</WF_Result_Properties_Updated>
    <Date_x0020_Submitted xmlns="777e1beb-798c-4844-b5d5-0374ee5368df">2018-01-08T19:07:05+00:00</Date_x0020_Submitted>
    <_dlc_DocIdPersistId xmlns="777e1beb-798c-4844-b5d5-0374ee5368df">true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A7615-1D5A-4664-A331-BEC7B5146455}">
  <ds:schemaRefs>
    <ds:schemaRef ds:uri="http://schemas.microsoft.com/sharepoint/events"/>
  </ds:schemaRefs>
</ds:datastoreItem>
</file>

<file path=customXml/itemProps2.xml><?xml version="1.0" encoding="utf-8"?>
<ds:datastoreItem xmlns:ds="http://schemas.openxmlformats.org/officeDocument/2006/customXml" ds:itemID="{892F662C-7E27-4CA6-B873-B8D33BFC00CF}">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customXml/itemProps3.xml><?xml version="1.0" encoding="utf-8"?>
<ds:datastoreItem xmlns:ds="http://schemas.openxmlformats.org/officeDocument/2006/customXml" ds:itemID="{8435B602-0487-4899-A854-3BA03A3CF2E8}">
  <ds:schemaRefs>
    <ds:schemaRef ds:uri="http://schemas.microsoft.com/sharepoint/v3/contenttype/forms"/>
  </ds:schemaRefs>
</ds:datastoreItem>
</file>

<file path=customXml/itemProps4.xml><?xml version="1.0" encoding="utf-8"?>
<ds:datastoreItem xmlns:ds="http://schemas.openxmlformats.org/officeDocument/2006/customXml" ds:itemID="{68D7C61B-B9EC-4F12-9A1E-0329F11EE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643</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15271_1_CSC Minutes Septembe</dc:title>
  <dc:creator>User</dc:creator>
  <cp:lastModifiedBy>Majo Carballal</cp:lastModifiedBy>
  <cp:revision>3</cp:revision>
  <dcterms:created xsi:type="dcterms:W3CDTF">2018-01-08T19:04:00Z</dcterms:created>
  <dcterms:modified xsi:type="dcterms:W3CDTF">2018-01-16T21:09:00Z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0x010100D7C3A966203CE24C9E6E060DB48669AA00AA1601AA1284A84AA4F7611C322DAD13</vt:lpwstr>
  </property>
  <property fmtid="{D5CDD505-2E9C-101B-9397-08002B2CF9AE}" pid="3" name="_dlc_DocIdItemGuid">
    <vt:lpwstr>be90d721-8cd8-4b1b-acc6-f03469fc34dc</vt:lpwstr>
  </property>
  <property fmtid="{D5CDD505-2E9C-101B-9397-08002B2CF9AE}" pid="4" name="WorkflowChangePath">
    <vt:lpwstr>9aeb02ab-1ff0-45e7-9fb1-e18c3397f506,2;9aeb02ab-1ff0-45e7-9fb1-e18c3397f506,2;</vt:lpwstr>
  </property>
</Properties>
</file>