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B6" w:rsidRDefault="007223EA">
      <w:pPr>
        <w:numPr>
          <w:ilvl w:val="0"/>
          <w:numId w:val="1"/>
        </w:numPr>
        <w:contextualSpacing/>
      </w:pPr>
      <w:bookmarkStart w:id="0" w:name="_GoBack"/>
      <w:bookmarkEnd w:id="0"/>
      <w:r>
        <w:t>Se dio inicio a la reunión a las 5:38 p. m. del día 28 de noviembre de 2017. El Comité Escolar de Colaboración (CSC, por su sigla en inglés) y tres padres presentes hicieron las presentaciones.  Liz Lewis-Riggs no asistió.</w:t>
      </w:r>
    </w:p>
    <w:p w:rsidR="00D631B6" w:rsidRDefault="007223EA">
      <w:pPr>
        <w:numPr>
          <w:ilvl w:val="0"/>
          <w:numId w:val="1"/>
        </w:numPr>
        <w:contextualSpacing/>
      </w:pPr>
      <w:r>
        <w:t>Se aprobó el orden del día, así como las actas de las reuniones anteriores.</w:t>
      </w:r>
    </w:p>
    <w:p w:rsidR="00D631B6" w:rsidRDefault="007223EA">
      <w:pPr>
        <w:numPr>
          <w:ilvl w:val="0"/>
          <w:numId w:val="1"/>
        </w:numPr>
        <w:contextualSpacing/>
      </w:pPr>
      <w:r>
        <w:t>Celebraciones</w:t>
      </w:r>
    </w:p>
    <w:p w:rsidR="00D631B6" w:rsidRDefault="007223EA">
      <w:pPr>
        <w:numPr>
          <w:ilvl w:val="1"/>
          <w:numId w:val="1"/>
        </w:numPr>
        <w:contextualSpacing/>
      </w:pPr>
      <w:r>
        <w:t>Nueva secretaria por horas.</w:t>
      </w:r>
    </w:p>
    <w:p w:rsidR="00D631B6" w:rsidRDefault="007223EA">
      <w:pPr>
        <w:numPr>
          <w:ilvl w:val="1"/>
          <w:numId w:val="1"/>
        </w:numPr>
        <w:contextualSpacing/>
      </w:pPr>
      <w:r>
        <w:t>La feria del libro para recaudar fondos fue un éxito y aportará $3 mil a la escuela</w:t>
      </w:r>
    </w:p>
    <w:p w:rsidR="00D631B6" w:rsidRDefault="007223EA">
      <w:pPr>
        <w:numPr>
          <w:ilvl w:val="1"/>
          <w:numId w:val="1"/>
        </w:numPr>
        <w:contextualSpacing/>
      </w:pPr>
      <w:r>
        <w:t>La recaudación de fondos Believe fue un éxito y aportará $3 mil a la escuela.</w:t>
      </w:r>
    </w:p>
    <w:p w:rsidR="00D631B6" w:rsidRDefault="007223EA">
      <w:pPr>
        <w:numPr>
          <w:ilvl w:val="1"/>
          <w:numId w:val="1"/>
        </w:numPr>
        <w:contextualSpacing/>
      </w:pPr>
      <w:r>
        <w:t>El Sr. Reyes dirigió la elaboración de piñatas para los estudiantes de su salón.</w:t>
      </w:r>
    </w:p>
    <w:p w:rsidR="00D631B6" w:rsidRDefault="007223EA">
      <w:pPr>
        <w:numPr>
          <w:ilvl w:val="0"/>
          <w:numId w:val="1"/>
        </w:numPr>
        <w:contextualSpacing/>
      </w:pPr>
      <w:r>
        <w:t>Scott Kwasny y Ellie Roos presentaron sus razones para desear pertenecer al CSC. El CSD convino en demorar la votación oficial hasta después del punto 5.iv del orden del día.  La Srta. Roos fue electa con 5 votos a favor y 3 en contra.</w:t>
      </w:r>
    </w:p>
    <w:p w:rsidR="00D631B6" w:rsidRDefault="007223EA">
      <w:pPr>
        <w:numPr>
          <w:ilvl w:val="0"/>
          <w:numId w:val="1"/>
        </w:numPr>
        <w:contextualSpacing/>
      </w:pPr>
      <w:r>
        <w:t>Puntos a considerar</w:t>
      </w:r>
    </w:p>
    <w:p w:rsidR="00D631B6" w:rsidRDefault="007223EA">
      <w:pPr>
        <w:numPr>
          <w:ilvl w:val="1"/>
          <w:numId w:val="1"/>
        </w:numPr>
        <w:contextualSpacing/>
      </w:pPr>
      <w:r>
        <w:t>Visitas a las casas - Caroline Robbins presentó a 4 maestras que han completado la capacitación exigida por DPS para realizar visitas a las casas. Los estudios demuestran que las visitas a las casas tienen un efecto muy positivo para los logros estudiantiles. Para hacer visitas oficialmente, los maestros necesitan recibir la capacitación. Esto es voluntario, tanto para los maestros, como para los padres. Se pagará $20 a los maestros por realizar visitas a las casas durante un mínimo de 20 minutos. Las visitas pueden realizarse en cualquier lugar, menos en la escuela. La primera visita es con la familia y el estudiante presente, para determinar sus “esperanzas y sueños”. No hay un número mínimo para las visitas. Pueden participar los auxiliares de maestro, pero deben manejarse dentro de las 40 horas asignadas por semana de trabajo. Los maestros que se ofrecen como voluntarios para hacer visitas a las casas pueden reunirse con las familias afuera de sus propios salones de clases.</w:t>
      </w:r>
    </w:p>
    <w:p w:rsidR="00D631B6" w:rsidRDefault="007223EA">
      <w:pPr>
        <w:numPr>
          <w:ilvl w:val="2"/>
          <w:numId w:val="1"/>
        </w:numPr>
        <w:contextualSpacing/>
      </w:pPr>
      <w:r>
        <w:t xml:space="preserve">Acciones propuestas - Determinar si puede usarse tiempo de compensación en lugar de pago. Obtener aclaratoria respecto al tiempo/pago de los auxiliares de maestro. </w:t>
      </w:r>
    </w:p>
    <w:p w:rsidR="00D631B6" w:rsidRDefault="007223EA">
      <w:pPr>
        <w:numPr>
          <w:ilvl w:val="2"/>
          <w:numId w:val="1"/>
        </w:numPr>
        <w:contextualSpacing/>
      </w:pPr>
      <w:r>
        <w:t>Próximos pasos - Caroline hará la presentación a los maestros de niveles inferiores y superiores. Posibilidad de realizar un programa piloto con Caroline y el Dr. Brown.</w:t>
      </w:r>
    </w:p>
    <w:p w:rsidR="00D631B6" w:rsidRDefault="007223EA">
      <w:pPr>
        <w:numPr>
          <w:ilvl w:val="2"/>
          <w:numId w:val="1"/>
        </w:numPr>
        <w:contextualSpacing/>
      </w:pPr>
      <w:r>
        <w:t>Mensaje del CSC - Apoyamos plenamente el esfuerzo por participar con los padres y utilizar este método de alto impacto para mejorar el desempeño de los estudiantes.</w:t>
      </w:r>
    </w:p>
    <w:p w:rsidR="00D631B6" w:rsidRDefault="007223EA">
      <w:pPr>
        <w:numPr>
          <w:ilvl w:val="1"/>
          <w:numId w:val="1"/>
        </w:numPr>
        <w:contextualSpacing/>
      </w:pPr>
      <w:r>
        <w:t xml:space="preserve">Breve actualización acerca de la Instrucción de Transición en el Idioma Materno (TNLI) - Se ha eliminado la designación por instrucciones de Susana Córdova y Tom Boasberg. La decisión se toma con base en el número de estudiantes atendidos. Este cambio afecta a 6 estudiantes de Denison. Se informa que el cambio en la designación ha sido beneficioso para el método Montessori. Se dará más información a medida que se desarrolle el plan de transición. </w:t>
      </w:r>
    </w:p>
    <w:p w:rsidR="00D631B6" w:rsidRDefault="007223EA">
      <w:pPr>
        <w:numPr>
          <w:ilvl w:val="1"/>
          <w:numId w:val="1"/>
        </w:numPr>
        <w:contextualSpacing/>
      </w:pPr>
      <w:r>
        <w:t>Recomendaciones relativas al Bono de entorno de aprendizaje de calidad.</w:t>
      </w:r>
    </w:p>
    <w:p w:rsidR="00D631B6" w:rsidRDefault="007223EA">
      <w:pPr>
        <w:numPr>
          <w:ilvl w:val="2"/>
          <w:numId w:val="1"/>
        </w:numPr>
        <w:contextualSpacing/>
      </w:pPr>
      <w:r>
        <w:t xml:space="preserve">Se compartió una lista de mejoras con el CSC. Los rubros podrían ascender a más de $200 mil, con $72,000 disponibles para gastar. </w:t>
      </w:r>
      <w:r>
        <w:lastRenderedPageBreak/>
        <w:t xml:space="preserve">Actualmente se trabaja en los estimados y licitaciones y una vez que se haya recopilado la información, se tomarán las decisiones y fijarán las prioridades. El CSC hizo una solicitud </w:t>
      </w:r>
      <w:r w:rsidR="0058168F">
        <w:t>adicional para</w:t>
      </w:r>
      <w:r>
        <w:t xml:space="preserve"> la iluminación de las escaleras al frente del edificio. </w:t>
      </w:r>
    </w:p>
    <w:p w:rsidR="00D631B6" w:rsidRDefault="007223EA">
      <w:pPr>
        <w:numPr>
          <w:ilvl w:val="2"/>
          <w:numId w:val="1"/>
        </w:numPr>
        <w:contextualSpacing/>
      </w:pPr>
      <w:r>
        <w:t xml:space="preserve">Acción propuesta - Katy investigará cómo mejorar la iluminación sin afectar este presupuesto en particular. Podría hacerse una solicitud a la ciudad. </w:t>
      </w:r>
    </w:p>
    <w:p w:rsidR="00D631B6" w:rsidRDefault="007223EA">
      <w:pPr>
        <w:numPr>
          <w:ilvl w:val="1"/>
          <w:numId w:val="1"/>
        </w:numPr>
        <w:contextualSpacing/>
      </w:pPr>
      <w:r>
        <w:t>Se compartieron los resultados de las encuestas de satisfacción y participación de los padres y de satisfacción estudiantil con el CSC. - Katy solicitó al CSC que considere las posibles acciones a seguir, en vista de los resultados de las encuestas.</w:t>
      </w:r>
    </w:p>
    <w:p w:rsidR="00D631B6" w:rsidRDefault="007223EA">
      <w:pPr>
        <w:numPr>
          <w:ilvl w:val="1"/>
          <w:numId w:val="1"/>
        </w:numPr>
        <w:contextualSpacing/>
      </w:pPr>
      <w:r>
        <w:t xml:space="preserve">Encuesta de los padres a la salida - Katy informó que las reglas del Distrito, estatales y federales limitan la posibilidad de compartir datos con el CSC y confirmó con la Oficina de Enlaces Familiares y Comunitarios (FACE, por su sigla en inglés) </w:t>
      </w:r>
      <w:r w:rsidR="0058168F">
        <w:t>que,</w:t>
      </w:r>
      <w:r>
        <w:t xml:space="preserve"> para poder hacerlo de manera anónima, necesitaríamos 16 datos puntuales para una respuesta en particular. También informó que hasta ahora se han retirado 9 estudiantes. Considerando la privacidad, las inquietudes legales y el número limitado de estudiantes que se han ido, el CSC convino en enfocarse en la encuesta de satisfacción de los padres y en los posibles cursos de acción.</w:t>
      </w:r>
    </w:p>
    <w:p w:rsidR="00D631B6" w:rsidRDefault="007223EA">
      <w:pPr>
        <w:numPr>
          <w:ilvl w:val="0"/>
          <w:numId w:val="1"/>
        </w:numPr>
        <w:contextualSpacing/>
      </w:pPr>
      <w:r>
        <w:t>Asuntos en curso</w:t>
      </w:r>
    </w:p>
    <w:p w:rsidR="00D631B6" w:rsidRDefault="007223EA">
      <w:pPr>
        <w:numPr>
          <w:ilvl w:val="1"/>
          <w:numId w:val="1"/>
        </w:numPr>
        <w:contextualSpacing/>
      </w:pPr>
      <w:r>
        <w:t>Se hizo una presentación para refrescar los datos acerca de disciplina y seguridad.</w:t>
      </w:r>
    </w:p>
    <w:p w:rsidR="00D631B6" w:rsidRDefault="007223EA">
      <w:pPr>
        <w:numPr>
          <w:ilvl w:val="1"/>
          <w:numId w:val="1"/>
        </w:numPr>
        <w:contextualSpacing/>
      </w:pPr>
      <w:r>
        <w:t>Se presentó la actualización de los datos de iStation.</w:t>
      </w:r>
    </w:p>
    <w:p w:rsidR="00D631B6" w:rsidRDefault="007223EA">
      <w:pPr>
        <w:numPr>
          <w:ilvl w:val="2"/>
          <w:numId w:val="1"/>
        </w:numPr>
        <w:contextualSpacing/>
      </w:pPr>
      <w:r>
        <w:t>Se compartió el Plan de acción de 90 días, como un esfuerzo hacia el logro de un nivel de competencia del 80 % en lectoescritura y matemáticas en 2020.</w:t>
      </w:r>
    </w:p>
    <w:p w:rsidR="00D631B6" w:rsidRDefault="007223EA">
      <w:pPr>
        <w:numPr>
          <w:ilvl w:val="0"/>
          <w:numId w:val="1"/>
        </w:numPr>
        <w:contextualSpacing/>
      </w:pPr>
      <w:r>
        <w:t>Informes del comité</w:t>
      </w:r>
    </w:p>
    <w:p w:rsidR="00D631B6" w:rsidRDefault="007223EA">
      <w:pPr>
        <w:numPr>
          <w:ilvl w:val="1"/>
          <w:numId w:val="1"/>
        </w:numPr>
        <w:contextualSpacing/>
      </w:pPr>
      <w:r>
        <w:t>Familias de Denison Montessori (FDM) - La semana de apreciación de invierno del personal docente será del 18 al 20 de diciembre.</w:t>
      </w:r>
    </w:p>
    <w:p w:rsidR="00D631B6" w:rsidRDefault="007223EA">
      <w:pPr>
        <w:numPr>
          <w:ilvl w:val="2"/>
          <w:numId w:val="1"/>
        </w:numPr>
      </w:pPr>
      <w:r>
        <w:t>18 de diciembre - Se proporcionó una subvención para ofrecer 24 masajes a los maestros</w:t>
      </w:r>
    </w:p>
    <w:p w:rsidR="00D631B6" w:rsidRDefault="007223EA">
      <w:pPr>
        <w:numPr>
          <w:ilvl w:val="2"/>
          <w:numId w:val="1"/>
        </w:numPr>
      </w:pPr>
      <w:r>
        <w:t>19 de diciembre - Se proporcionó almuerzo a los maestros mediante una barra de sopas</w:t>
      </w:r>
    </w:p>
    <w:p w:rsidR="00D631B6" w:rsidRDefault="007223EA">
      <w:pPr>
        <w:numPr>
          <w:ilvl w:val="2"/>
          <w:numId w:val="1"/>
        </w:numPr>
        <w:contextualSpacing/>
      </w:pPr>
      <w:r>
        <w:t>20 de diciembre - Se pidió a las familias traer galletas para un intercambio</w:t>
      </w:r>
    </w:p>
    <w:p w:rsidR="00D631B6" w:rsidRDefault="007223EA">
      <w:pPr>
        <w:numPr>
          <w:ilvl w:val="1"/>
          <w:numId w:val="1"/>
        </w:numPr>
        <w:contextualSpacing/>
      </w:pPr>
      <w:r>
        <w:t>Comité Asesor de Padres (PAC) - El Sr. Reyes hizo una presentación para mostrar las caries causadas por las bebidas azucaradas y cómo cepillarse correctamente los dientes.</w:t>
      </w:r>
    </w:p>
    <w:p w:rsidR="00D631B6" w:rsidRDefault="007223EA">
      <w:pPr>
        <w:numPr>
          <w:ilvl w:val="1"/>
          <w:numId w:val="1"/>
        </w:numPr>
        <w:contextualSpacing/>
      </w:pPr>
      <w:r>
        <w:t>La conferencia Nacional Americana de Montessori se celebrará del 22 al 25 de marzo. Katy proporcionará información acerca de la pista para padres, para aquellos que estén interesados en asistir.</w:t>
      </w:r>
    </w:p>
    <w:p w:rsidR="00D631B6" w:rsidRDefault="007223EA">
      <w:pPr>
        <w:numPr>
          <w:ilvl w:val="0"/>
          <w:numId w:val="1"/>
        </w:numPr>
        <w:contextualSpacing/>
      </w:pPr>
      <w:r>
        <w:t>Comentarios del público</w:t>
      </w:r>
    </w:p>
    <w:p w:rsidR="00D631B6" w:rsidRDefault="007223EA">
      <w:pPr>
        <w:numPr>
          <w:ilvl w:val="1"/>
          <w:numId w:val="1"/>
        </w:numPr>
        <w:contextualSpacing/>
      </w:pPr>
      <w:r>
        <w:lastRenderedPageBreak/>
        <w:t>La madre Lynn Roberts informó que le gustan las conferencias de padres y maestros de 30 minutos y alienta a que se mantengan.</w:t>
      </w:r>
    </w:p>
    <w:p w:rsidR="00D631B6" w:rsidRDefault="007223EA">
      <w:pPr>
        <w:numPr>
          <w:ilvl w:val="1"/>
          <w:numId w:val="1"/>
        </w:numPr>
        <w:contextualSpacing/>
      </w:pPr>
      <w:r>
        <w:t xml:space="preserve">El padre Scott Kwasny expresó sus inquietudes acerca de FDM y la cultura en Denison.  Scott hizo comentarios adicionales que el CSC consideró que estaban fuera del tema.  Juan Carlos le recordó a Scott que los comentarios del público deben estar relacionados con el CSC. Katy Mattis ofreció coordinar una reunión facilitada entre Scott y la Oficina de enlaces familiares y comunitarios (FACE).  </w:t>
      </w:r>
    </w:p>
    <w:p w:rsidR="00D631B6" w:rsidRDefault="007223EA">
      <w:pPr>
        <w:numPr>
          <w:ilvl w:val="1"/>
          <w:numId w:val="1"/>
        </w:numPr>
        <w:contextualSpacing/>
      </w:pPr>
      <w:r>
        <w:t xml:space="preserve">La madre Morada Peterson informó que le gustaría saber dónde obtener información (orden del día, actas, etc.) acerca de las reuniones del CSC, y que planea asistir con más frecuencia. Recomendó al CSC que se mantenga enfocado. Expresó inquietudes acerca de FDM. </w:t>
      </w:r>
    </w:p>
    <w:p w:rsidR="00D631B6" w:rsidRDefault="00D631B6"/>
    <w:p w:rsidR="00D631B6" w:rsidRDefault="007223EA">
      <w:r>
        <w:t>La reunión terminó aproximadamente a las 7:45 p. m.</w:t>
      </w:r>
    </w:p>
    <w:p w:rsidR="00D631B6" w:rsidRDefault="00D631B6">
      <w:pPr>
        <w:ind w:left="1440" w:firstLine="720"/>
      </w:pPr>
    </w:p>
    <w:sectPr w:rsidR="00D631B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44400"/>
    <w:multiLevelType w:val="multilevel"/>
    <w:tmpl w:val="077C5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B6"/>
    <w:rsid w:val="00115E51"/>
    <w:rsid w:val="00436A17"/>
    <w:rsid w:val="0058168F"/>
    <w:rsid w:val="007223EA"/>
    <w:rsid w:val="00B475C0"/>
    <w:rsid w:val="00D6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MX"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XHRWMEUQHZEF-1067640921-1885</_dlc_DocId>
    <_dlc_DocIdUrl xmlns="777e1beb-798c-4844-b5d5-0374ee5368df">
      <Url>https://multicultural.dpsk12.org/_layouts/DocIdRedir.aspx?ID=XHRWMEUQHZEF-1067640921-1885</Url>
      <Description>XHRWMEUQHZEF-1067640921-1885</Description>
    </_dlc_DocIdUrl>
    <Page_x0020_Count xmlns="777e1beb-798c-4844-b5d5-0374ee5368df">0</Page_x0020_Count>
    <Request_x0020_Name_x0020_for_x0020_Translation xmlns="777e1beb-798c-4844-b5d5-0374ee5368df">Caroline Robbins</Request_x0020_Name_x0020_for_x0020_Translation>
    <Customer_x0020_Title xmlns="777e1beb-798c-4844-b5d5-0374ee5368df">Teacher on Special Assgnmt</Customer_x0020_Title>
    <Document_x0020_Type xmlns="777e1beb-798c-4844-b5d5-0374ee5368df">Meeting notes, minutes</Document_x0020_Type>
    <Month xmlns="777e1beb-798c-4844-b5d5-0374ee5368df">12</Month>
    <Requested_x0020_Languages xmlns="777e1beb-798c-4844-b5d5-0374ee5368df">Vietnamese</Requested_x0020_Languages>
    <Intended_x0020_Audience xmlns="777e1beb-798c-4844-b5d5-0374ee5368df">Parents</Intended_x0020_Audience>
    <RoutingPriority xmlns="http://schemas.microsoft.com/sharepoint/v3">Normal</RoutingPriority>
    <Customer_x0020_Name xmlns="777e1beb-798c-4844-b5d5-0374ee5368df">Robbins, Caroline</Customer_x0020_Name>
    <WF_Result_Properties_Updated xmlns="99750248-b268-45f0-8592-22839f64f829">Complete</WF_Result_Properties_Updated>
    <Date_x0020_Submitted xmlns="777e1beb-798c-4844-b5d5-0374ee5368df">2017-12-15T22:26:37+00:00</Date_x0020_Submitted>
    <_dlc_DocIdPersistId xmlns="777e1beb-798c-4844-b5d5-0374ee5368d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AA1601AA1284A84AA4F7611C322DAD13" ma:contentTypeVersion="20" ma:contentTypeDescription="" ma:contentTypeScope="" ma:versionID="8055d0cf87af837405a32c45b95b297f">
  <xsd:schema xmlns:xsd="http://www.w3.org/2001/XMLSchema" xmlns:xs="http://www.w3.org/2001/XMLSchema" xmlns:p="http://schemas.microsoft.com/office/2006/metadata/properties" xmlns:ns1="http://schemas.microsoft.com/sharepoint/v3" xmlns:ns2="777e1beb-798c-4844-b5d5-0374ee5368df" xmlns:ns3="99750248-b268-45f0-8592-22839f64f829" targetNamespace="http://schemas.microsoft.com/office/2006/metadata/properties" ma:root="true" ma:fieldsID="ff051e2d7646ab67a6319a8806244e51" ns1:_="" ns2:_="" ns3:_="">
    <xsd:import namespace="http://schemas.microsoft.com/sharepoint/v3"/>
    <xsd:import namespace="777e1beb-798c-4844-b5d5-0374ee5368df"/>
    <xsd:import namespace="99750248-b268-45f0-8592-22839f64f82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50248-b268-45f0-8592-22839f64f82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A5676-6A14-491C-BAD3-5A0B97FFB5C1}">
  <ds:schemaRefs>
    <ds:schemaRef ds:uri="http://schemas.microsoft.com/sharepoint/v3/contenttype/forms"/>
  </ds:schemaRefs>
</ds:datastoreItem>
</file>

<file path=customXml/itemProps2.xml><?xml version="1.0" encoding="utf-8"?>
<ds:datastoreItem xmlns:ds="http://schemas.openxmlformats.org/officeDocument/2006/customXml" ds:itemID="{199FCF0E-ABE3-4707-9F94-7622749D3BF6}">
  <ds:schemaRefs>
    <ds:schemaRef ds:uri="http://schemas.microsoft.com/office/2006/metadata/properties"/>
    <ds:schemaRef ds:uri="http://schemas.microsoft.com/office/infopath/2007/PartnerControls"/>
    <ds:schemaRef ds:uri="777e1beb-798c-4844-b5d5-0374ee5368df"/>
    <ds:schemaRef ds:uri="http://schemas.microsoft.com/sharepoint/v3"/>
    <ds:schemaRef ds:uri="99750248-b268-45f0-8592-22839f64f829"/>
  </ds:schemaRefs>
</ds:datastoreItem>
</file>

<file path=customXml/itemProps3.xml><?xml version="1.0" encoding="utf-8"?>
<ds:datastoreItem xmlns:ds="http://schemas.openxmlformats.org/officeDocument/2006/customXml" ds:itemID="{6EF585D8-0F0C-4C71-BB38-324692EE243B}">
  <ds:schemaRefs>
    <ds:schemaRef ds:uri="http://schemas.microsoft.com/sharepoint/events"/>
  </ds:schemaRefs>
</ds:datastoreItem>
</file>

<file path=customXml/itemProps4.xml><?xml version="1.0" encoding="utf-8"?>
<ds:datastoreItem xmlns:ds="http://schemas.openxmlformats.org/officeDocument/2006/customXml" ds:itemID="{9DB818F9-AF21-4FFE-A55D-8687954F1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99750248-b268-45f0-8592-22839f64f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15203_1_CSCMinutes11282017</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15203_1_CSCMinutes11282017</dc:title>
  <dc:creator>Robbins, Caroline</dc:creator>
  <cp:lastModifiedBy>Robbins, Caroline</cp:lastModifiedBy>
  <cp:revision>2</cp:revision>
  <dcterms:created xsi:type="dcterms:W3CDTF">2018-01-04T20:38:00Z</dcterms:created>
  <dcterms:modified xsi:type="dcterms:W3CDTF">2018-01-04T20:38:00Z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0x010100D7C3A966203CE24C9E6E060DB48669AA00AA1601AA1284A84AA4F7611C322DAD13</vt:lpwstr>
  </property>
  <property fmtid="{D5CDD505-2E9C-101B-9397-08002B2CF9AE}" pid="3" name="_dlc_DocIdItemGuid">
    <vt:lpwstr>be707203-4ae0-4be9-9661-6c1ee39f8c6b</vt:lpwstr>
  </property>
  <property fmtid="{D5CDD505-2E9C-101B-9397-08002B2CF9AE}" pid="4" name="WorkflowChangePath">
    <vt:lpwstr>9aeb02ab-1ff0-45e7-9fb1-e18c3397f506,2;9aeb02ab-1ff0-45e7-9fb1-e18c3397f506,2;</vt:lpwstr>
  </property>
</Properties>
</file>